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A6" w:rsidRPr="00DB561A" w:rsidRDefault="00DB561A">
      <w:pPr>
        <w:rPr>
          <w:b/>
          <w:sz w:val="40"/>
          <w:szCs w:val="40"/>
          <w:u w:val="single"/>
        </w:rPr>
      </w:pPr>
      <w:proofErr w:type="spellStart"/>
      <w:r w:rsidRPr="00DB561A">
        <w:rPr>
          <w:b/>
          <w:sz w:val="40"/>
          <w:szCs w:val="40"/>
          <w:u w:val="single"/>
        </w:rPr>
        <w:t>Future</w:t>
      </w:r>
      <w:proofErr w:type="spellEnd"/>
      <w:r w:rsidRPr="00DB561A">
        <w:rPr>
          <w:b/>
          <w:sz w:val="40"/>
          <w:szCs w:val="40"/>
          <w:u w:val="single"/>
        </w:rPr>
        <w:t xml:space="preserve"> </w:t>
      </w:r>
      <w:proofErr w:type="spellStart"/>
      <w:r w:rsidRPr="00DB561A">
        <w:rPr>
          <w:b/>
          <w:sz w:val="40"/>
          <w:szCs w:val="40"/>
          <w:u w:val="single"/>
        </w:rPr>
        <w:t>arrangements</w:t>
      </w:r>
      <w:proofErr w:type="spellEnd"/>
    </w:p>
    <w:p w:rsidR="00DB561A" w:rsidRDefault="00DB561A">
      <w:pPr>
        <w:rPr>
          <w:sz w:val="40"/>
          <w:szCs w:val="40"/>
        </w:rPr>
      </w:pPr>
      <w:r w:rsidRPr="00DB561A">
        <w:rPr>
          <w:sz w:val="40"/>
          <w:szCs w:val="40"/>
        </w:rPr>
        <w:t>Přítomný čas průběhový používáme, hovoříme-li o naplánované budoucnosti.</w:t>
      </w:r>
    </w:p>
    <w:p w:rsidR="00DB561A" w:rsidRPr="00DB561A" w:rsidRDefault="00DB561A">
      <w:pPr>
        <w:rPr>
          <w:sz w:val="40"/>
          <w:szCs w:val="40"/>
        </w:rPr>
      </w:pPr>
      <w:bookmarkStart w:id="0" w:name="_GoBack"/>
      <w:bookmarkEnd w:id="0"/>
    </w:p>
    <w:p w:rsidR="00DB561A" w:rsidRPr="00DB561A" w:rsidRDefault="00DB561A" w:rsidP="00DB561A">
      <w:pPr>
        <w:spacing w:after="0"/>
        <w:rPr>
          <w:sz w:val="40"/>
          <w:szCs w:val="40"/>
        </w:rPr>
      </w:pPr>
      <w:r w:rsidRPr="00DB561A">
        <w:rPr>
          <w:sz w:val="40"/>
          <w:szCs w:val="40"/>
        </w:rPr>
        <w:t xml:space="preserve">I </w:t>
      </w:r>
      <w:proofErr w:type="spellStart"/>
      <w:r w:rsidRPr="00DB561A">
        <w:rPr>
          <w:sz w:val="40"/>
          <w:szCs w:val="40"/>
        </w:rPr>
        <w:t>am</w:t>
      </w:r>
      <w:proofErr w:type="spellEnd"/>
      <w:r w:rsidRPr="00DB561A">
        <w:rPr>
          <w:sz w:val="40"/>
          <w:szCs w:val="40"/>
        </w:rPr>
        <w:t xml:space="preserve"> </w:t>
      </w:r>
      <w:proofErr w:type="spellStart"/>
      <w:r w:rsidRPr="00DB561A">
        <w:rPr>
          <w:sz w:val="40"/>
          <w:szCs w:val="40"/>
        </w:rPr>
        <w:t>going</w:t>
      </w:r>
      <w:proofErr w:type="spellEnd"/>
      <w:r w:rsidRPr="00DB561A">
        <w:rPr>
          <w:sz w:val="40"/>
          <w:szCs w:val="40"/>
        </w:rPr>
        <w:t xml:space="preserve"> to </w:t>
      </w:r>
      <w:proofErr w:type="spellStart"/>
      <w:r w:rsidRPr="00DB561A">
        <w:rPr>
          <w:sz w:val="40"/>
          <w:szCs w:val="40"/>
        </w:rPr>
        <w:t>the</w:t>
      </w:r>
      <w:proofErr w:type="spellEnd"/>
      <w:r w:rsidRPr="00DB561A">
        <w:rPr>
          <w:sz w:val="40"/>
          <w:szCs w:val="40"/>
        </w:rPr>
        <w:t xml:space="preserve"> </w:t>
      </w:r>
      <w:proofErr w:type="spellStart"/>
      <w:r w:rsidRPr="00DB561A">
        <w:rPr>
          <w:sz w:val="40"/>
          <w:szCs w:val="40"/>
        </w:rPr>
        <w:t>cinema</w:t>
      </w:r>
      <w:proofErr w:type="spellEnd"/>
      <w:r w:rsidRPr="00DB561A">
        <w:rPr>
          <w:sz w:val="40"/>
          <w:szCs w:val="40"/>
        </w:rPr>
        <w:t xml:space="preserve"> in </w:t>
      </w:r>
      <w:proofErr w:type="spellStart"/>
      <w:r w:rsidRPr="00DB561A">
        <w:rPr>
          <w:sz w:val="40"/>
          <w:szCs w:val="40"/>
        </w:rPr>
        <w:t>the</w:t>
      </w:r>
      <w:proofErr w:type="spellEnd"/>
      <w:r w:rsidRPr="00DB561A">
        <w:rPr>
          <w:sz w:val="40"/>
          <w:szCs w:val="40"/>
        </w:rPr>
        <w:t xml:space="preserve"> </w:t>
      </w:r>
      <w:proofErr w:type="spellStart"/>
      <w:r w:rsidRPr="00DB561A">
        <w:rPr>
          <w:sz w:val="40"/>
          <w:szCs w:val="40"/>
        </w:rPr>
        <w:t>evening</w:t>
      </w:r>
      <w:proofErr w:type="spellEnd"/>
      <w:r w:rsidRPr="00DB561A">
        <w:rPr>
          <w:sz w:val="40"/>
          <w:szCs w:val="40"/>
        </w:rPr>
        <w:t>.</w:t>
      </w:r>
    </w:p>
    <w:p w:rsidR="00DB561A" w:rsidRPr="00DB561A" w:rsidRDefault="00DB561A" w:rsidP="00DB561A">
      <w:pPr>
        <w:spacing w:after="0"/>
        <w:rPr>
          <w:sz w:val="40"/>
          <w:szCs w:val="40"/>
        </w:rPr>
      </w:pPr>
      <w:r w:rsidRPr="00DB561A">
        <w:rPr>
          <w:sz w:val="40"/>
          <w:szCs w:val="40"/>
        </w:rPr>
        <w:t xml:space="preserve">He </w:t>
      </w:r>
      <w:proofErr w:type="spellStart"/>
      <w:r w:rsidRPr="00DB561A">
        <w:rPr>
          <w:sz w:val="40"/>
          <w:szCs w:val="40"/>
        </w:rPr>
        <w:t>is</w:t>
      </w:r>
      <w:proofErr w:type="spellEnd"/>
      <w:r w:rsidRPr="00DB561A">
        <w:rPr>
          <w:sz w:val="40"/>
          <w:szCs w:val="40"/>
        </w:rPr>
        <w:t xml:space="preserve"> </w:t>
      </w:r>
      <w:proofErr w:type="spellStart"/>
      <w:r w:rsidRPr="00DB561A">
        <w:rPr>
          <w:sz w:val="40"/>
          <w:szCs w:val="40"/>
        </w:rPr>
        <w:t>playing</w:t>
      </w:r>
      <w:proofErr w:type="spellEnd"/>
      <w:r w:rsidRPr="00DB561A">
        <w:rPr>
          <w:sz w:val="40"/>
          <w:szCs w:val="40"/>
        </w:rPr>
        <w:t xml:space="preserve"> </w:t>
      </w:r>
      <w:proofErr w:type="spellStart"/>
      <w:r w:rsidRPr="00DB561A">
        <w:rPr>
          <w:sz w:val="40"/>
          <w:szCs w:val="40"/>
        </w:rPr>
        <w:t>football</w:t>
      </w:r>
      <w:proofErr w:type="spellEnd"/>
      <w:r w:rsidRPr="00DB561A">
        <w:rPr>
          <w:sz w:val="40"/>
          <w:szCs w:val="40"/>
        </w:rPr>
        <w:t xml:space="preserve"> in </w:t>
      </w:r>
      <w:proofErr w:type="spellStart"/>
      <w:r w:rsidRPr="00DB561A">
        <w:rPr>
          <w:sz w:val="40"/>
          <w:szCs w:val="40"/>
        </w:rPr>
        <w:t>the</w:t>
      </w:r>
      <w:proofErr w:type="spellEnd"/>
      <w:r w:rsidRPr="00DB561A">
        <w:rPr>
          <w:sz w:val="40"/>
          <w:szCs w:val="40"/>
        </w:rPr>
        <w:t xml:space="preserve"> </w:t>
      </w:r>
      <w:proofErr w:type="spellStart"/>
      <w:r w:rsidRPr="00DB561A">
        <w:rPr>
          <w:sz w:val="40"/>
          <w:szCs w:val="40"/>
        </w:rPr>
        <w:t>afternoon</w:t>
      </w:r>
      <w:proofErr w:type="spellEnd"/>
      <w:r w:rsidRPr="00DB561A">
        <w:rPr>
          <w:sz w:val="40"/>
          <w:szCs w:val="40"/>
        </w:rPr>
        <w:t>.</w:t>
      </w:r>
    </w:p>
    <w:p w:rsidR="00DB561A" w:rsidRPr="00DB561A" w:rsidRDefault="00DB561A" w:rsidP="00DB561A">
      <w:pPr>
        <w:spacing w:after="0"/>
        <w:rPr>
          <w:sz w:val="40"/>
          <w:szCs w:val="40"/>
        </w:rPr>
      </w:pPr>
      <w:proofErr w:type="spellStart"/>
      <w:r w:rsidRPr="00DB561A">
        <w:rPr>
          <w:sz w:val="40"/>
          <w:szCs w:val="40"/>
        </w:rPr>
        <w:t>We</w:t>
      </w:r>
      <w:proofErr w:type="spellEnd"/>
      <w:r w:rsidRPr="00DB561A">
        <w:rPr>
          <w:sz w:val="40"/>
          <w:szCs w:val="40"/>
        </w:rPr>
        <w:t xml:space="preserve"> are </w:t>
      </w:r>
      <w:proofErr w:type="spellStart"/>
      <w:r w:rsidRPr="00DB561A">
        <w:rPr>
          <w:sz w:val="40"/>
          <w:szCs w:val="40"/>
        </w:rPr>
        <w:t>going</w:t>
      </w:r>
      <w:proofErr w:type="spellEnd"/>
      <w:r w:rsidRPr="00DB561A">
        <w:rPr>
          <w:sz w:val="40"/>
          <w:szCs w:val="40"/>
        </w:rPr>
        <w:t xml:space="preserve"> to Italy in </w:t>
      </w:r>
      <w:proofErr w:type="spellStart"/>
      <w:r w:rsidRPr="00DB561A">
        <w:rPr>
          <w:sz w:val="40"/>
          <w:szCs w:val="40"/>
        </w:rPr>
        <w:t>summer</w:t>
      </w:r>
      <w:proofErr w:type="spellEnd"/>
      <w:r w:rsidRPr="00DB561A">
        <w:rPr>
          <w:sz w:val="40"/>
          <w:szCs w:val="40"/>
        </w:rPr>
        <w:t>.</w:t>
      </w:r>
    </w:p>
    <w:sectPr w:rsidR="00DB561A" w:rsidRPr="00D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1A"/>
    <w:rsid w:val="009077A6"/>
    <w:rsid w:val="00D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2021-04-28T07:57:00Z</dcterms:created>
  <dcterms:modified xsi:type="dcterms:W3CDTF">2021-04-28T08:00:00Z</dcterms:modified>
</cp:coreProperties>
</file>